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AF" w:rsidRDefault="00B01094" w:rsidP="00B01094">
      <w:pPr>
        <w:jc w:val="center"/>
        <w:rPr>
          <w:sz w:val="32"/>
          <w:szCs w:val="32"/>
        </w:rPr>
      </w:pPr>
      <w:proofErr w:type="spellStart"/>
      <w:r w:rsidRPr="00B01094">
        <w:rPr>
          <w:sz w:val="32"/>
          <w:szCs w:val="32"/>
        </w:rPr>
        <w:t>Legionella</w:t>
      </w:r>
      <w:proofErr w:type="spellEnd"/>
    </w:p>
    <w:p w:rsidR="00B01094" w:rsidRDefault="00B01094" w:rsidP="00B01094">
      <w:pPr>
        <w:rPr>
          <w:sz w:val="24"/>
          <w:szCs w:val="24"/>
        </w:rPr>
      </w:pPr>
      <w:proofErr w:type="spellStart"/>
      <w:r w:rsidRPr="00B01094">
        <w:rPr>
          <w:sz w:val="24"/>
          <w:szCs w:val="24"/>
        </w:rPr>
        <w:t>Legionella</w:t>
      </w:r>
      <w:proofErr w:type="spellEnd"/>
      <w:r>
        <w:rPr>
          <w:sz w:val="24"/>
          <w:szCs w:val="24"/>
        </w:rPr>
        <w:t xml:space="preserve"> is a bacteria </w:t>
      </w:r>
      <w:r w:rsidR="00E53208">
        <w:rPr>
          <w:sz w:val="24"/>
          <w:szCs w:val="24"/>
        </w:rPr>
        <w:t>commonly found in</w:t>
      </w:r>
      <w:r>
        <w:rPr>
          <w:sz w:val="24"/>
          <w:szCs w:val="24"/>
        </w:rPr>
        <w:t xml:space="preserve"> water</w:t>
      </w:r>
      <w:r w:rsidR="00E53208">
        <w:rPr>
          <w:sz w:val="24"/>
          <w:szCs w:val="24"/>
        </w:rPr>
        <w:t xml:space="preserve"> sources</w:t>
      </w:r>
      <w:r>
        <w:rPr>
          <w:sz w:val="24"/>
          <w:szCs w:val="24"/>
        </w:rPr>
        <w:t xml:space="preserve"> and was first identified in 1976 at an American Legion Convention at Philadelphia in the USA </w:t>
      </w:r>
      <w:proofErr w:type="gramStart"/>
      <w:r>
        <w:rPr>
          <w:sz w:val="24"/>
          <w:szCs w:val="24"/>
        </w:rPr>
        <w:t>-  when</w:t>
      </w:r>
      <w:proofErr w:type="gramEnd"/>
      <w:r>
        <w:rPr>
          <w:sz w:val="24"/>
          <w:szCs w:val="24"/>
        </w:rPr>
        <w:t xml:space="preserve"> 29 people died as a result.</w:t>
      </w:r>
      <w:r w:rsidR="00E53208">
        <w:rPr>
          <w:sz w:val="24"/>
          <w:szCs w:val="24"/>
        </w:rPr>
        <w:t xml:space="preserve"> It </w:t>
      </w:r>
      <w:r>
        <w:rPr>
          <w:sz w:val="24"/>
          <w:szCs w:val="24"/>
        </w:rPr>
        <w:t>can cause Legionnaires disease and Pontiac Fever – both respiratory illnesses al</w:t>
      </w:r>
      <w:r w:rsidR="00E53208">
        <w:rPr>
          <w:sz w:val="24"/>
          <w:szCs w:val="24"/>
        </w:rPr>
        <w:t xml:space="preserve">though the </w:t>
      </w:r>
      <w:r>
        <w:rPr>
          <w:sz w:val="24"/>
          <w:szCs w:val="24"/>
        </w:rPr>
        <w:t>former is the most dangerous</w:t>
      </w:r>
    </w:p>
    <w:p w:rsidR="00B01094" w:rsidRDefault="00B01094" w:rsidP="00B01094">
      <w:pPr>
        <w:rPr>
          <w:sz w:val="24"/>
          <w:szCs w:val="24"/>
        </w:rPr>
      </w:pPr>
      <w:r>
        <w:rPr>
          <w:sz w:val="24"/>
          <w:szCs w:val="24"/>
        </w:rPr>
        <w:t>There were 284 cases of Legionnaires Disease reported to Public Health England (PHE) in the UK in 2013. 11% of these cases resulted in death</w:t>
      </w:r>
    </w:p>
    <w:p w:rsidR="00B01094" w:rsidRPr="00B01094" w:rsidRDefault="008263CD" w:rsidP="00B010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263CD">
        <w:rPr>
          <w:rFonts w:eastAsia="Times New Roman" w:cs="Times New Roman"/>
          <w:color w:val="000000"/>
          <w:sz w:val="24"/>
          <w:szCs w:val="24"/>
          <w:lang w:eastAsia="en-GB"/>
        </w:rPr>
        <w:t>W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hilst there have been a number of well publicised cases involved with public buildings or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associated 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>equipment such as cooling towers across the world – there are few statistics about possible private residential contamination; however, depending on how the hot and cold water systems i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 houses are used – there can 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>at times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be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significant risks of this; that 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is why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>new gov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ernment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initiative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under the Health and Safety at Work Act 1974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has been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established</w:t>
      </w:r>
      <w:r w:rsidR="00B01094"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identify possible problem areas and advise on ways to minimise the risk.</w:t>
      </w:r>
    </w:p>
    <w:p w:rsidR="00B01094" w:rsidRPr="00B01094" w:rsidRDefault="00B01094" w:rsidP="00B010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B01094" w:rsidRPr="00B01094" w:rsidRDefault="00B01094" w:rsidP="00B010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Legionella</w:t>
      </w:r>
      <w:proofErr w:type="spellEnd"/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263CD">
        <w:rPr>
          <w:rFonts w:eastAsia="Times New Roman" w:cs="Times New Roman"/>
          <w:color w:val="000000"/>
          <w:sz w:val="24"/>
          <w:szCs w:val="24"/>
          <w:lang w:eastAsia="en-GB"/>
        </w:rPr>
        <w:t>Pneumophila</w:t>
      </w:r>
      <w:proofErr w:type="spellEnd"/>
      <w:r w:rsidR="008263C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poses the most significant risk to humans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when breathed in can be very dangerous and cause</w:t>
      </w:r>
      <w:r w:rsidR="008263C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 pneumonia type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lung infection; if not diagnosed early there is a high risk that it can be fatal;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whilst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Legionella</w:t>
      </w:r>
      <w:proofErr w:type="spellEnd"/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bacteria is present in small amounts in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most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water supplies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under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certain (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ideal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)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conditions relating to lack of movement, temperature and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existence of 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other matter being included in that water supply (such as scale) – 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it 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can double in quantity within a 12 hour period; so a house left empty for as little as a few weeks can present an ideal opportunity for the bacteria to reach dangerous levels.</w:t>
      </w:r>
    </w:p>
    <w:p w:rsidR="00B01094" w:rsidRPr="00B01094" w:rsidRDefault="00B01094" w:rsidP="00B010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B01094" w:rsidRPr="00B01094" w:rsidRDefault="00B01094" w:rsidP="00B010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>This is where advice to owners, purchasers or tenants can be helpful so as to minimise any risks of contamination</w:t>
      </w:r>
      <w:r w:rsidR="00E53208">
        <w:rPr>
          <w:rFonts w:eastAsia="Times New Roman" w:cs="Times New Roman"/>
          <w:color w:val="000000"/>
          <w:sz w:val="24"/>
          <w:szCs w:val="24"/>
          <w:lang w:eastAsia="en-GB"/>
        </w:rPr>
        <w:t>; a</w:t>
      </w:r>
      <w:r w:rsidRPr="00B010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Risk Assessment of any property will highlight possible areas of danger and provide guidance as to how to best manage any risks associated with living at that property; a simple monitoring/ management programme would be set in place which would be shared between the owner or managing agent and the tenant.</w:t>
      </w:r>
    </w:p>
    <w:p w:rsidR="00B01094" w:rsidRPr="008263CD" w:rsidRDefault="00B01094" w:rsidP="00B01094">
      <w:pPr>
        <w:rPr>
          <w:sz w:val="24"/>
          <w:szCs w:val="24"/>
        </w:rPr>
      </w:pPr>
    </w:p>
    <w:sectPr w:rsidR="00B01094" w:rsidRPr="008263CD" w:rsidSect="009C1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094"/>
    <w:rsid w:val="008263CD"/>
    <w:rsid w:val="009C13AF"/>
    <w:rsid w:val="00B01094"/>
    <w:rsid w:val="00E5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Simpson</dc:creator>
  <cp:lastModifiedBy>Mike Simpson</cp:lastModifiedBy>
  <cp:revision>1</cp:revision>
  <dcterms:created xsi:type="dcterms:W3CDTF">2015-09-05T06:07:00Z</dcterms:created>
  <dcterms:modified xsi:type="dcterms:W3CDTF">2015-09-05T06:36:00Z</dcterms:modified>
</cp:coreProperties>
</file>